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73" w:rsidRPr="000C56CF" w:rsidRDefault="00124B73" w:rsidP="00124B73">
      <w:pPr>
        <w:spacing w:after="100" w:afterAutospacing="1" w:line="240" w:lineRule="auto"/>
        <w:jc w:val="center"/>
        <w:rPr>
          <w:rFonts w:ascii="Times New Roman" w:hAnsi="Times New Roman" w:cs="Times New Roman"/>
          <w:b/>
          <w:color w:val="212121"/>
          <w:sz w:val="28"/>
          <w:szCs w:val="28"/>
        </w:rPr>
      </w:pPr>
      <w:r w:rsidRPr="000C56CF">
        <w:rPr>
          <w:rFonts w:ascii="Times New Roman" w:hAnsi="Times New Roman" w:cs="Times New Roman"/>
          <w:b/>
          <w:color w:val="212121"/>
          <w:sz w:val="28"/>
          <w:szCs w:val="28"/>
        </w:rPr>
        <w:t>О добровольных взносах на будущую пенсию</w:t>
      </w:r>
      <w:r w:rsidR="000C56CF" w:rsidRPr="000C56CF">
        <w:rPr>
          <w:rFonts w:ascii="Times New Roman" w:hAnsi="Times New Roman" w:cs="Times New Roman"/>
          <w:b/>
          <w:color w:val="212121"/>
          <w:sz w:val="28"/>
          <w:szCs w:val="28"/>
        </w:rPr>
        <w:t>.</w:t>
      </w:r>
    </w:p>
    <w:p w:rsidR="000C56CF" w:rsidRPr="00124B73" w:rsidRDefault="000C56CF" w:rsidP="00124B73">
      <w:pPr>
        <w:spacing w:after="100" w:afterAutospacing="1" w:line="240" w:lineRule="auto"/>
        <w:jc w:val="center"/>
        <w:rPr>
          <w:rFonts w:ascii="Times New Roman" w:eastAsia="Times New Roman" w:hAnsi="Times New Roman" w:cs="Times New Roman"/>
          <w:color w:val="212121"/>
          <w:sz w:val="28"/>
          <w:szCs w:val="28"/>
          <w:lang w:eastAsia="ru-RU"/>
        </w:rPr>
      </w:pPr>
    </w:p>
    <w:p w:rsidR="00124B73" w:rsidRPr="00124B73" w:rsidRDefault="000C56CF" w:rsidP="000C56CF">
      <w:pPr>
        <w:spacing w:after="100" w:afterAutospacing="1" w:line="240" w:lineRule="auto"/>
        <w:jc w:val="both"/>
        <w:rPr>
          <w:rFonts w:ascii="Times New Roman" w:eastAsia="Times New Roman" w:hAnsi="Times New Roman" w:cs="Times New Roman"/>
          <w:color w:val="212121"/>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2781300" cy="1562100"/>
            <wp:effectExtent l="19050" t="0" r="0" b="0"/>
            <wp:wrapSquare wrapText="bothSides"/>
            <wp:docPr id="1" name="Рисунок 1" descr="YAbRTBSTe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bRTBSTeIY"/>
                    <pic:cNvPicPr>
                      <a:picLocks noChangeAspect="1" noChangeArrowheads="1"/>
                    </pic:cNvPicPr>
                  </pic:nvPicPr>
                  <pic:blipFill>
                    <a:blip r:embed="rId4"/>
                    <a:srcRect/>
                    <a:stretch>
                      <a:fillRect/>
                    </a:stretch>
                  </pic:blipFill>
                  <pic:spPr bwMode="auto">
                    <a:xfrm>
                      <a:off x="0" y="0"/>
                      <a:ext cx="2781300" cy="156210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212121"/>
          <w:sz w:val="28"/>
          <w:szCs w:val="28"/>
          <w:lang w:eastAsia="ru-RU"/>
        </w:rPr>
        <w:t xml:space="preserve">      </w:t>
      </w:r>
      <w:r w:rsidR="00124B73" w:rsidRPr="00124B73">
        <w:rPr>
          <w:rFonts w:ascii="Times New Roman" w:eastAsia="Times New Roman" w:hAnsi="Times New Roman" w:cs="Times New Roman"/>
          <w:color w:val="212121"/>
          <w:sz w:val="28"/>
          <w:szCs w:val="28"/>
          <w:lang w:eastAsia="ru-RU"/>
        </w:rPr>
        <w:t xml:space="preserve">Клиентская служба (на правах отдела) в </w:t>
      </w:r>
      <w:proofErr w:type="spellStart"/>
      <w:r w:rsidR="00124B73" w:rsidRPr="00124B73">
        <w:rPr>
          <w:rFonts w:ascii="Times New Roman" w:eastAsia="Times New Roman" w:hAnsi="Times New Roman" w:cs="Times New Roman"/>
          <w:color w:val="212121"/>
          <w:sz w:val="28"/>
          <w:szCs w:val="28"/>
          <w:lang w:eastAsia="ru-RU"/>
        </w:rPr>
        <w:t>Муслюмовском</w:t>
      </w:r>
      <w:proofErr w:type="spellEnd"/>
      <w:r w:rsidR="00124B73" w:rsidRPr="00124B73">
        <w:rPr>
          <w:rFonts w:ascii="Times New Roman" w:eastAsia="Times New Roman" w:hAnsi="Times New Roman" w:cs="Times New Roman"/>
          <w:color w:val="212121"/>
          <w:sz w:val="28"/>
          <w:szCs w:val="28"/>
          <w:lang w:eastAsia="ru-RU"/>
        </w:rPr>
        <w:t xml:space="preserve"> районе напоминает, что законодательством Российской Федерации предусмотрены две формы участия в пенсионном страховании – </w:t>
      </w:r>
      <w:r w:rsidR="00124B73" w:rsidRPr="00124B73">
        <w:rPr>
          <w:rFonts w:ascii="Times New Roman" w:eastAsia="Times New Roman" w:hAnsi="Times New Roman" w:cs="Times New Roman"/>
          <w:b/>
          <w:bCs/>
          <w:color w:val="212121"/>
          <w:sz w:val="28"/>
          <w:szCs w:val="28"/>
          <w:lang w:eastAsia="ru-RU"/>
        </w:rPr>
        <w:t>обязательная</w:t>
      </w:r>
      <w:r w:rsidR="00124B73" w:rsidRPr="00124B73">
        <w:rPr>
          <w:rFonts w:ascii="Times New Roman" w:eastAsia="Times New Roman" w:hAnsi="Times New Roman" w:cs="Times New Roman"/>
          <w:color w:val="212121"/>
          <w:sz w:val="28"/>
          <w:szCs w:val="28"/>
          <w:lang w:eastAsia="ru-RU"/>
        </w:rPr>
        <w:t> и </w:t>
      </w:r>
      <w:r w:rsidR="00124B73" w:rsidRPr="00124B73">
        <w:rPr>
          <w:rFonts w:ascii="Times New Roman" w:eastAsia="Times New Roman" w:hAnsi="Times New Roman" w:cs="Times New Roman"/>
          <w:b/>
          <w:bCs/>
          <w:color w:val="212121"/>
          <w:sz w:val="28"/>
          <w:szCs w:val="28"/>
          <w:lang w:eastAsia="ru-RU"/>
        </w:rPr>
        <w:t>добровольная</w:t>
      </w:r>
      <w:r w:rsidR="00124B73" w:rsidRPr="00124B73">
        <w:rPr>
          <w:rFonts w:ascii="Times New Roman" w:eastAsia="Times New Roman" w:hAnsi="Times New Roman" w:cs="Times New Roman"/>
          <w:color w:val="212121"/>
          <w:sz w:val="28"/>
          <w:szCs w:val="28"/>
          <w:lang w:eastAsia="ru-RU"/>
        </w:rPr>
        <w:t>.</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Начисление и уплату страховых взносов на обязательное пенсионное страхование в отношении работающих граждан осуществляют работодатели. </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При этом существует ряд случаев, когда человек сам может осуществлять уплату страховых взносов на обязательное пенсионное страхование для дальнейшего  формирования своих пенсионных прав.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124B73">
        <w:rPr>
          <w:rFonts w:ascii="Times New Roman" w:eastAsia="Times New Roman" w:hAnsi="Times New Roman" w:cs="Times New Roman"/>
          <w:color w:val="212121"/>
          <w:sz w:val="28"/>
          <w:szCs w:val="28"/>
          <w:lang w:eastAsia="ru-RU"/>
        </w:rPr>
        <w:t>самозанятым</w:t>
      </w:r>
      <w:proofErr w:type="spellEnd"/>
      <w:r w:rsidRPr="00124B73">
        <w:rPr>
          <w:rFonts w:ascii="Times New Roman" w:eastAsia="Times New Roman" w:hAnsi="Times New Roman" w:cs="Times New Roman"/>
          <w:color w:val="212121"/>
          <w:sz w:val="28"/>
          <w:szCs w:val="28"/>
          <w:lang w:eastAsia="ru-RU"/>
        </w:rPr>
        <w:t xml:space="preserve">, </w:t>
      </w:r>
      <w:proofErr w:type="gramStart"/>
      <w:r w:rsidRPr="00124B73">
        <w:rPr>
          <w:rFonts w:ascii="Times New Roman" w:eastAsia="Times New Roman" w:hAnsi="Times New Roman" w:cs="Times New Roman"/>
          <w:color w:val="212121"/>
          <w:sz w:val="28"/>
          <w:szCs w:val="28"/>
          <w:lang w:eastAsia="ru-RU"/>
        </w:rPr>
        <w:t>применяющим</w:t>
      </w:r>
      <w:proofErr w:type="gramEnd"/>
      <w:r w:rsidRPr="00124B73">
        <w:rPr>
          <w:rFonts w:ascii="Times New Roman" w:eastAsia="Times New Roman" w:hAnsi="Times New Roman" w:cs="Times New Roman"/>
          <w:color w:val="212121"/>
          <w:sz w:val="28"/>
          <w:szCs w:val="28"/>
          <w:lang w:eastAsia="ru-RU"/>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 xml:space="preserve">Чтобы уплачивать их, необходимо подать заявление в Пенсионный фонд России, </w:t>
      </w:r>
      <w:proofErr w:type="gramStart"/>
      <w:r w:rsidRPr="00124B73">
        <w:rPr>
          <w:rFonts w:ascii="Times New Roman" w:eastAsia="Times New Roman" w:hAnsi="Times New Roman" w:cs="Times New Roman"/>
          <w:color w:val="212121"/>
          <w:sz w:val="28"/>
          <w:szCs w:val="28"/>
          <w:lang w:eastAsia="ru-RU"/>
        </w:rPr>
        <w:t>зарегистрировавшись</w:t>
      </w:r>
      <w:proofErr w:type="gramEnd"/>
      <w:r w:rsidRPr="00124B73">
        <w:rPr>
          <w:rFonts w:ascii="Times New Roman" w:eastAsia="Times New Roman" w:hAnsi="Times New Roman" w:cs="Times New Roman"/>
          <w:color w:val="212121"/>
          <w:sz w:val="28"/>
          <w:szCs w:val="28"/>
          <w:lang w:eastAsia="ru-RU"/>
        </w:rPr>
        <w:t xml:space="preserve"> таким образом в качестве плательщика.</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Способы подачи заявления о добровольном вступлении в правоотношения по обязательному пенсионному страхованию:</w:t>
      </w:r>
    </w:p>
    <w:p w:rsidR="00124B73" w:rsidRDefault="00124B73" w:rsidP="00124B73">
      <w:pPr>
        <w:spacing w:after="0" w:line="240" w:lineRule="auto"/>
        <w:ind w:left="870"/>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124B73">
        <w:rPr>
          <w:rFonts w:ascii="Times New Roman" w:eastAsia="Times New Roman" w:hAnsi="Times New Roman" w:cs="Times New Roman"/>
          <w:color w:val="212121"/>
          <w:sz w:val="28"/>
          <w:szCs w:val="28"/>
          <w:lang w:eastAsia="ru-RU"/>
        </w:rPr>
        <w:t>в личном кабинете на официальном сайте ПФР;</w:t>
      </w:r>
    </w:p>
    <w:p w:rsidR="00124B73" w:rsidRDefault="00124B73" w:rsidP="00124B73">
      <w:pPr>
        <w:spacing w:after="0" w:line="240" w:lineRule="auto"/>
        <w:ind w:left="870"/>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124B73">
        <w:rPr>
          <w:rFonts w:ascii="Times New Roman" w:eastAsia="Times New Roman" w:hAnsi="Times New Roman" w:cs="Times New Roman"/>
          <w:color w:val="212121"/>
          <w:sz w:val="28"/>
          <w:szCs w:val="28"/>
          <w:lang w:eastAsia="ru-RU"/>
        </w:rPr>
        <w:t>лично в территориальном органе ПФР (по месту жительства);</w:t>
      </w:r>
    </w:p>
    <w:p w:rsidR="00124B73" w:rsidRDefault="00124B73" w:rsidP="00124B73">
      <w:pPr>
        <w:spacing w:after="0" w:line="240" w:lineRule="auto"/>
        <w:ind w:left="870"/>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124B73">
        <w:rPr>
          <w:rFonts w:ascii="Times New Roman" w:eastAsia="Times New Roman" w:hAnsi="Times New Roman" w:cs="Times New Roman"/>
          <w:color w:val="212121"/>
          <w:sz w:val="28"/>
          <w:szCs w:val="28"/>
          <w:lang w:eastAsia="ru-RU"/>
        </w:rPr>
        <w:t>с использованием услуг почтовой связи способом, позволяющим подтвердить факт и дату отправления;</w:t>
      </w:r>
    </w:p>
    <w:p w:rsidR="00124B73" w:rsidRPr="00124B73" w:rsidRDefault="00124B73" w:rsidP="00124B73">
      <w:pPr>
        <w:spacing w:after="0" w:line="240" w:lineRule="auto"/>
        <w:ind w:left="870"/>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124B73">
        <w:rPr>
          <w:rFonts w:ascii="Times New Roman" w:eastAsia="Times New Roman" w:hAnsi="Times New Roman" w:cs="Times New Roman"/>
          <w:color w:val="212121"/>
          <w:sz w:val="28"/>
          <w:szCs w:val="28"/>
          <w:lang w:eastAsia="ru-RU"/>
        </w:rPr>
        <w:t>через мобильное приложение «Мой налог» (только для физических лиц, применяющих специальный налоговый режим «Налог на профессиональный доход»).</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 xml:space="preserve">Размер страховых взносов, подлежащих уплате, рассчитывается самостоятельно пропорционально времени нахождения в добровольных правоотношениях по обязательному пенсионному страхованию. Таким </w:t>
      </w:r>
      <w:r w:rsidRPr="00124B73">
        <w:rPr>
          <w:rFonts w:ascii="Times New Roman" w:eastAsia="Times New Roman" w:hAnsi="Times New Roman" w:cs="Times New Roman"/>
          <w:color w:val="212121"/>
          <w:sz w:val="28"/>
          <w:szCs w:val="28"/>
          <w:lang w:eastAsia="ru-RU"/>
        </w:rPr>
        <w:lastRenderedPageBreak/>
        <w:t>образом, если заявление о вступлении в добровольные  правоотношения или заявление о выходе из добровольных правоотношений подано в течение 2022 года, размер страховых взносов определяется пропорционально количеству календарных месяцев и дней месяца, в течение которых гражданин состоял в добровольных правоотношениях по обязательному пенсионному страхованию. </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Срок уплаты страховых взносов – </w:t>
      </w:r>
      <w:r w:rsidRPr="00124B73">
        <w:rPr>
          <w:rFonts w:ascii="Times New Roman" w:eastAsia="Times New Roman" w:hAnsi="Times New Roman" w:cs="Times New Roman"/>
          <w:b/>
          <w:bCs/>
          <w:i/>
          <w:iCs/>
          <w:color w:val="212121"/>
          <w:sz w:val="28"/>
          <w:szCs w:val="28"/>
          <w:lang w:eastAsia="ru-RU"/>
        </w:rPr>
        <w:t>не позднее 31 декабря текущего календарного года, за который производится уплата страховых взносов </w:t>
      </w:r>
      <w:r w:rsidRPr="00124B73">
        <w:rPr>
          <w:rFonts w:ascii="Times New Roman" w:eastAsia="Times New Roman" w:hAnsi="Times New Roman" w:cs="Times New Roman"/>
          <w:color w:val="212121"/>
          <w:sz w:val="28"/>
          <w:szCs w:val="28"/>
          <w:lang w:eastAsia="ru-RU"/>
        </w:rPr>
        <w:t xml:space="preserve">(за расчетный период 2022 год – до 31.12.2022). Уплата страховых взносов может осуществляться как </w:t>
      </w:r>
      <w:proofErr w:type="spellStart"/>
      <w:r w:rsidRPr="00124B73">
        <w:rPr>
          <w:rFonts w:ascii="Times New Roman" w:eastAsia="Times New Roman" w:hAnsi="Times New Roman" w:cs="Times New Roman"/>
          <w:color w:val="212121"/>
          <w:sz w:val="28"/>
          <w:szCs w:val="28"/>
          <w:lang w:eastAsia="ru-RU"/>
        </w:rPr>
        <w:t>единоразово</w:t>
      </w:r>
      <w:proofErr w:type="spellEnd"/>
      <w:r w:rsidRPr="00124B73">
        <w:rPr>
          <w:rFonts w:ascii="Times New Roman" w:eastAsia="Times New Roman" w:hAnsi="Times New Roman" w:cs="Times New Roman"/>
          <w:color w:val="212121"/>
          <w:sz w:val="28"/>
          <w:szCs w:val="28"/>
          <w:lang w:eastAsia="ru-RU"/>
        </w:rPr>
        <w:t xml:space="preserve"> в полном размере, так и с разбивкой по месяцам.</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Следует учитывать, что уплата (включая доплату) за предшествующие отчетные периоды законодательством не предусмотрена.</w:t>
      </w:r>
    </w:p>
    <w:p w:rsidR="00124B73" w:rsidRPr="00124B73" w:rsidRDefault="00124B73" w:rsidP="00124B73">
      <w:pPr>
        <w:spacing w:after="100" w:afterAutospacing="1" w:line="240" w:lineRule="auto"/>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b/>
          <w:bCs/>
          <w:color w:val="212121"/>
          <w:sz w:val="28"/>
          <w:szCs w:val="28"/>
          <w:lang w:eastAsia="ru-RU"/>
        </w:rPr>
        <w:t>Минимальный размер страховых взносов, подлежащих уплате в 2022 году, составляет 36 669,60 руб.</w:t>
      </w:r>
    </w:p>
    <w:p w:rsidR="00124B73" w:rsidRPr="00124B73" w:rsidRDefault="00124B73" w:rsidP="00124B73">
      <w:pPr>
        <w:spacing w:after="100" w:afterAutospacing="1" w:line="240" w:lineRule="auto"/>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b/>
          <w:bCs/>
          <w:color w:val="212121"/>
          <w:sz w:val="28"/>
          <w:szCs w:val="28"/>
          <w:lang w:eastAsia="ru-RU"/>
        </w:rPr>
        <w:t>Максимальный размер страховых взносов, подлежащих уплате в 2022 году, составляет 293 356,80 руб.</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Для лиц, применяющих специальный налоговый режим «Налог на профессиональный доход», минимальный размер страховых взносов не установлен. В то же время, в целях зачисления страхового стажа в полном размере, страховые взносы необходимо исчислять и уплачивать исходя из фиксированного размера страховых взносов, установленного законодательством Российской Федерации о налогах и сборах. В 2022 году он составляет </w:t>
      </w:r>
      <w:r w:rsidRPr="00124B73">
        <w:rPr>
          <w:rFonts w:ascii="Times New Roman" w:eastAsia="Times New Roman" w:hAnsi="Times New Roman" w:cs="Times New Roman"/>
          <w:b/>
          <w:bCs/>
          <w:color w:val="212121"/>
          <w:sz w:val="28"/>
          <w:szCs w:val="28"/>
          <w:lang w:eastAsia="ru-RU"/>
        </w:rPr>
        <w:t>34 445 руб.</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Соответствующие платежи перечисляются через банк по реквизитам, сформированным с помощью электронного сервиса ПФР. Он доступен в открытой части сайта и не требует входа в личный кабинет. Квитанция с необходимыми реквизитами также предоставляется в клиентских службах ПФР.</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В индивидуальные лицевые счета застрахованных лиц, добровольно вступивших в правоотношения по обязательному пенсионному страхованию, сведения об уплаченных страховых взносах и страховом стаже включаются до 1 марта года, следующего за годом уплаты.</w:t>
      </w:r>
    </w:p>
    <w:p w:rsidR="00124B73" w:rsidRPr="00124B73" w:rsidRDefault="00124B73" w:rsidP="00124B73">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124B73">
        <w:rPr>
          <w:rFonts w:ascii="Times New Roman" w:eastAsia="Times New Roman" w:hAnsi="Times New Roman" w:cs="Times New Roman"/>
          <w:color w:val="212121"/>
          <w:sz w:val="28"/>
          <w:szCs w:val="28"/>
          <w:lang w:eastAsia="ru-RU"/>
        </w:rPr>
        <w:t>Те, кому не хватило страхового стажа или пенсионных коэффициентов для возникновения  права на пенсию, также могут воспользоваться уплатой добровольных взносов, чтобы восполнить недостающие пенсионные права.</w:t>
      </w:r>
    </w:p>
    <w:p w:rsidR="00BB1AFA" w:rsidRPr="00124B73" w:rsidRDefault="00BB1AFA">
      <w:pPr>
        <w:rPr>
          <w:rFonts w:ascii="Times New Roman" w:hAnsi="Times New Roman" w:cs="Times New Roman"/>
          <w:sz w:val="28"/>
          <w:szCs w:val="28"/>
        </w:rPr>
      </w:pPr>
    </w:p>
    <w:sectPr w:rsidR="00BB1AFA" w:rsidRPr="00124B73" w:rsidSect="00BB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4B73"/>
    <w:rsid w:val="000451A6"/>
    <w:rsid w:val="000C56CF"/>
    <w:rsid w:val="00124B73"/>
    <w:rsid w:val="00BB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A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4B73"/>
    <w:rPr>
      <w:b/>
      <w:bCs/>
    </w:rPr>
  </w:style>
  <w:style w:type="paragraph" w:styleId="a4">
    <w:name w:val="Normal (Web)"/>
    <w:basedOn w:val="a"/>
    <w:uiPriority w:val="99"/>
    <w:semiHidden/>
    <w:unhideWhenUsed/>
    <w:rsid w:val="00124B73"/>
    <w:pPr>
      <w:spacing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4B73"/>
    <w:rPr>
      <w:i/>
      <w:iCs/>
    </w:rPr>
  </w:style>
  <w:style w:type="paragraph" w:styleId="a6">
    <w:name w:val="Balloon Text"/>
    <w:basedOn w:val="a"/>
    <w:link w:val="a7"/>
    <w:uiPriority w:val="99"/>
    <w:semiHidden/>
    <w:unhideWhenUsed/>
    <w:rsid w:val="000C56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713965">
      <w:bodyDiv w:val="1"/>
      <w:marLeft w:val="0"/>
      <w:marRight w:val="0"/>
      <w:marTop w:val="0"/>
      <w:marBottom w:val="0"/>
      <w:divBdr>
        <w:top w:val="none" w:sz="0" w:space="0" w:color="auto"/>
        <w:left w:val="none" w:sz="0" w:space="0" w:color="auto"/>
        <w:bottom w:val="none" w:sz="0" w:space="0" w:color="auto"/>
        <w:right w:val="none" w:sz="0" w:space="0" w:color="auto"/>
      </w:divBdr>
      <w:divsChild>
        <w:div w:id="1413433892">
          <w:marLeft w:val="300"/>
          <w:marRight w:val="300"/>
          <w:marTop w:val="0"/>
          <w:marBottom w:val="0"/>
          <w:divBdr>
            <w:top w:val="none" w:sz="0" w:space="0" w:color="auto"/>
            <w:left w:val="none" w:sz="0" w:space="0" w:color="auto"/>
            <w:bottom w:val="none" w:sz="0" w:space="0" w:color="auto"/>
            <w:right w:val="none" w:sz="0" w:space="0" w:color="auto"/>
          </w:divBdr>
          <w:divsChild>
            <w:div w:id="1660039030">
              <w:marLeft w:val="-150"/>
              <w:marRight w:val="-150"/>
              <w:marTop w:val="0"/>
              <w:marBottom w:val="0"/>
              <w:divBdr>
                <w:top w:val="none" w:sz="0" w:space="0" w:color="auto"/>
                <w:left w:val="none" w:sz="0" w:space="0" w:color="auto"/>
                <w:bottom w:val="none" w:sz="0" w:space="0" w:color="auto"/>
                <w:right w:val="none" w:sz="0" w:space="0" w:color="auto"/>
              </w:divBdr>
              <w:divsChild>
                <w:div w:id="957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2022-08-04T11:34:00Z</dcterms:created>
  <dcterms:modified xsi:type="dcterms:W3CDTF">2022-08-08T12:29:00Z</dcterms:modified>
</cp:coreProperties>
</file>